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93C46E" w14:textId="1B243576" w:rsidR="00A70985" w:rsidRPr="00A70985" w:rsidRDefault="00A70985" w:rsidP="00A70985">
      <w:pPr>
        <w:ind w:left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0985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формирования цены договора</w:t>
      </w:r>
    </w:p>
    <w:p w14:paraId="13E3AD52" w14:textId="77777777" w:rsidR="00A70985" w:rsidRDefault="00A70985" w:rsidP="00A6327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9A4C93" w14:textId="708572D5" w:rsidR="00E72B1F" w:rsidRPr="001F1272" w:rsidRDefault="00E72B1F" w:rsidP="00A70985">
      <w:pPr>
        <w:pStyle w:val="a3"/>
        <w:numPr>
          <w:ilvl w:val="0"/>
          <w:numId w:val="10"/>
        </w:numPr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0985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Участник обязан предоставить обоснование цены заявки в составе следующей документации: Сводного расчета стоимости</w:t>
      </w:r>
      <w:r w:rsidR="00F71EAF" w:rsidRPr="00A70985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, </w:t>
      </w:r>
      <w:r w:rsidRPr="00A70985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Локальных сметных расчетов</w:t>
      </w:r>
      <w:r w:rsidR="006C20D4" w:rsidRPr="00A70985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, в количестве, соответствующем</w:t>
      </w:r>
      <w:r w:rsidRPr="00A70985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Сводном</w:t>
      </w:r>
      <w:r w:rsidR="006C20D4" w:rsidRPr="00A70985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у</w:t>
      </w:r>
      <w:r w:rsidRPr="00A70985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расчет</w:t>
      </w:r>
      <w:r w:rsidR="006C20D4" w:rsidRPr="00A70985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у</w:t>
      </w:r>
      <w:r w:rsidRPr="00A70985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стоимости</w:t>
      </w:r>
      <w:r w:rsidR="006D0EE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71EAF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8B80997" w14:textId="6882F011" w:rsidR="00036505" w:rsidRPr="001F1272" w:rsidRDefault="00036505" w:rsidP="00A70985">
      <w:pPr>
        <w:pStyle w:val="a3"/>
        <w:numPr>
          <w:ilvl w:val="0"/>
          <w:numId w:val="10"/>
        </w:numPr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Сметная документация в заявке формируется на основании данных технического задания в сметно-нормативной базе, рекомендованной Министерством энергетики, а именно: - ведомственных укрупненных единичных расценок  (сборников ВУЕР-2016 в редакции 2019 года) с применением индексов пересчета сметной стоимости на 2022г.:</w:t>
      </w:r>
    </w:p>
    <w:p w14:paraId="2754C1F2" w14:textId="77777777" w:rsidR="00036505" w:rsidRPr="001F1272" w:rsidRDefault="00036505" w:rsidP="00A70985">
      <w:pPr>
        <w:pStyle w:val="a3"/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к заработной плате (</w:t>
      </w:r>
      <w:proofErr w:type="spellStart"/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Iзп</w:t>
      </w:r>
      <w:proofErr w:type="spellEnd"/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) не более 1,33;</w:t>
      </w:r>
    </w:p>
    <w:p w14:paraId="79A11D74" w14:textId="77777777" w:rsidR="00036505" w:rsidRPr="001F1272" w:rsidRDefault="00036505" w:rsidP="00A70985">
      <w:pPr>
        <w:pStyle w:val="a3"/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к стоимости затрат на эксплуатацию машин и </w:t>
      </w:r>
      <w:proofErr w:type="spellStart"/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спецмеханизмов</w:t>
      </w:r>
      <w:proofErr w:type="spellEnd"/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Iпп</w:t>
      </w:r>
      <w:proofErr w:type="spellEnd"/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) не более 1,31;</w:t>
      </w:r>
    </w:p>
    <w:p w14:paraId="6746C1FC" w14:textId="063690E1" w:rsidR="00036505" w:rsidRPr="001F1272" w:rsidRDefault="00036505" w:rsidP="00A70985">
      <w:pPr>
        <w:pStyle w:val="a3"/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к сумме затрат на вспомогательные материалы и изделия (учтенные </w:t>
      </w:r>
      <w:r w:rsidR="006D0EE8">
        <w:rPr>
          <w:rFonts w:ascii="Times New Roman" w:eastAsia="Times New Roman" w:hAnsi="Times New Roman"/>
          <w:sz w:val="24"/>
          <w:szCs w:val="24"/>
          <w:lang w:eastAsia="ru-RU"/>
        </w:rPr>
        <w:t>сборниками) (</w:t>
      </w:r>
      <w:proofErr w:type="spellStart"/>
      <w:r w:rsidR="006D0EE8">
        <w:rPr>
          <w:rFonts w:ascii="Times New Roman" w:eastAsia="Times New Roman" w:hAnsi="Times New Roman"/>
          <w:sz w:val="24"/>
          <w:szCs w:val="24"/>
          <w:lang w:eastAsia="ru-RU"/>
        </w:rPr>
        <w:t>Iпп</w:t>
      </w:r>
      <w:proofErr w:type="spellEnd"/>
      <w:r w:rsidR="006D0EE8">
        <w:rPr>
          <w:rFonts w:ascii="Times New Roman" w:eastAsia="Times New Roman" w:hAnsi="Times New Roman"/>
          <w:sz w:val="24"/>
          <w:szCs w:val="24"/>
          <w:lang w:eastAsia="ru-RU"/>
        </w:rPr>
        <w:t xml:space="preserve">) не </w:t>
      </w:r>
      <w:proofErr w:type="gramStart"/>
      <w:r w:rsidR="006D0EE8">
        <w:rPr>
          <w:rFonts w:ascii="Times New Roman" w:eastAsia="Times New Roman" w:hAnsi="Times New Roman"/>
          <w:sz w:val="24"/>
          <w:szCs w:val="24"/>
          <w:lang w:eastAsia="ru-RU"/>
        </w:rPr>
        <w:t>более  1</w:t>
      </w:r>
      <w:proofErr w:type="gramEnd"/>
      <w:r w:rsidR="006D0EE8">
        <w:rPr>
          <w:rFonts w:ascii="Times New Roman" w:eastAsia="Times New Roman" w:hAnsi="Times New Roman"/>
          <w:sz w:val="24"/>
          <w:szCs w:val="24"/>
          <w:lang w:eastAsia="ru-RU"/>
        </w:rPr>
        <w:t>,3</w:t>
      </w:r>
      <w:r w:rsidR="00BA544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D9A4C98" w14:textId="47818EB7" w:rsidR="008E5D6B" w:rsidRPr="001F1272" w:rsidRDefault="00A63272" w:rsidP="00A70985">
      <w:pPr>
        <w:pStyle w:val="a3"/>
        <w:numPr>
          <w:ilvl w:val="0"/>
          <w:numId w:val="10"/>
        </w:numPr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 xml:space="preserve">В исключительных, когда стоимость работ на </w:t>
      </w:r>
      <w:proofErr w:type="spellStart"/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>энергоремонт</w:t>
      </w:r>
      <w:proofErr w:type="spellEnd"/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 xml:space="preserve"> невозможно определить с использованием ведомственных сметно-нормативных баз, допускается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расчет в</w:t>
      </w:r>
      <w:r w:rsidR="00D666B8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сметно-нормативной базе</w:t>
      </w:r>
      <w:r w:rsidR="008E5D6B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ФСНБ-2001</w:t>
      </w:r>
      <w:r w:rsidR="00D85CA9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ФЕР-2001, </w:t>
      </w:r>
      <w:r w:rsidR="001F1272" w:rsidRPr="00C1246B">
        <w:rPr>
          <w:rFonts w:ascii="Times New Roman" w:eastAsia="Times New Roman" w:hAnsi="Times New Roman"/>
          <w:sz w:val="26"/>
          <w:szCs w:val="26"/>
          <w:lang w:eastAsia="ru-RU"/>
        </w:rPr>
        <w:t>(в редакции 2020 года)</w:t>
      </w:r>
      <w:r w:rsidR="001F12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85CA9" w:rsidRPr="001F1272">
        <w:rPr>
          <w:rFonts w:ascii="Times New Roman" w:eastAsia="Times New Roman" w:hAnsi="Times New Roman"/>
          <w:sz w:val="24"/>
          <w:szCs w:val="24"/>
          <w:lang w:eastAsia="ru-RU"/>
        </w:rPr>
        <w:t>с учетом изменений</w:t>
      </w:r>
      <w:r w:rsidRPr="00A63272">
        <w:rPr>
          <w:rFonts w:ascii="Times New Roman" w:eastAsia="Times New Roman" w:hAnsi="Times New Roman"/>
          <w:sz w:val="24"/>
          <w:szCs w:val="24"/>
          <w:lang w:eastAsia="ru-RU"/>
        </w:rPr>
        <w:t>, утвержденные приказами Минстроя России от 26 декабря 2019 г. № 871/пр., № 872/пр., № 873/пр., № 874/пр., № 875/пр., № 876/пр. с изменениями, утвержденными приказами Минстроя России от 30 марта 2020 г. № 171/пр., № 172/пр., от 01 июня 2020 г. № 294/пр., № 295/пр., от 30 июня 2020 г. № 352/пр., № 353/пр., от 20 октября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2020 г. № 635/пр., № 636/пр. "</w:t>
      </w:r>
      <w:r w:rsidR="008E5D6B" w:rsidRPr="001F1272">
        <w:rPr>
          <w:rFonts w:ascii="Times New Roman" w:eastAsia="Times New Roman" w:hAnsi="Times New Roman"/>
          <w:sz w:val="24"/>
          <w:szCs w:val="24"/>
          <w:lang w:eastAsia="ru-RU"/>
        </w:rPr>
        <w:t>, с применением индексов</w:t>
      </w:r>
      <w:r w:rsidR="00D666B8" w:rsidRPr="001F127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E5D6B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не более фактических индексов  пересчета сметной стоимости строительно-монтажных работ по статьям затрат</w:t>
      </w:r>
      <w:r w:rsidR="00D666B8" w:rsidRPr="001F127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E5D6B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666B8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(либо к СМР) </w:t>
      </w:r>
      <w:r w:rsidR="008E5D6B" w:rsidRPr="001F1272">
        <w:rPr>
          <w:rFonts w:ascii="Times New Roman" w:eastAsia="Times New Roman" w:hAnsi="Times New Roman"/>
          <w:sz w:val="24"/>
          <w:szCs w:val="24"/>
          <w:lang w:eastAsia="ru-RU"/>
        </w:rPr>
        <w:t>на «Общеотраслевое строительство»</w:t>
      </w:r>
      <w:r w:rsidR="00D666B8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8E5D6B" w:rsidRPr="001F1272">
        <w:rPr>
          <w:rFonts w:ascii="Times New Roman" w:eastAsia="Times New Roman" w:hAnsi="Times New Roman"/>
          <w:sz w:val="24"/>
          <w:szCs w:val="24"/>
          <w:lang w:eastAsia="ru-RU"/>
        </w:rPr>
        <w:t>к федеральной базе (ФЕР-2001) по Нижегородской области</w:t>
      </w:r>
      <w:r w:rsidR="00D666B8" w:rsidRPr="001F1272">
        <w:rPr>
          <w:rFonts w:ascii="Times New Roman" w:eastAsia="Times New Roman" w:hAnsi="Times New Roman"/>
          <w:sz w:val="24"/>
          <w:szCs w:val="24"/>
          <w:lang w:eastAsia="ru-RU"/>
        </w:rPr>
        <w:t>, действующих на момент проведения конкурсной процедуры.</w:t>
      </w:r>
      <w:r w:rsidR="00D85CA9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Источником публикации индексов является «Вестник ценообразования и сметного нормирования», </w:t>
      </w:r>
      <w:proofErr w:type="spellStart"/>
      <w:r w:rsidR="00D85CA9" w:rsidRPr="001F1272">
        <w:rPr>
          <w:rFonts w:ascii="Times New Roman" w:eastAsia="Times New Roman" w:hAnsi="Times New Roman"/>
          <w:sz w:val="24"/>
          <w:szCs w:val="24"/>
          <w:lang w:eastAsia="ru-RU"/>
        </w:rPr>
        <w:t>Стройинформиздат</w:t>
      </w:r>
      <w:proofErr w:type="spellEnd"/>
      <w:r w:rsidR="00D85CA9" w:rsidRPr="001F1272">
        <w:rPr>
          <w:rFonts w:ascii="Times New Roman" w:eastAsia="Times New Roman" w:hAnsi="Times New Roman"/>
          <w:sz w:val="24"/>
          <w:szCs w:val="24"/>
          <w:lang w:eastAsia="ru-RU"/>
        </w:rPr>
        <w:t>, г. Москва</w:t>
      </w:r>
    </w:p>
    <w:p w14:paraId="1D9A4C99" w14:textId="10BE1FD8" w:rsidR="00884160" w:rsidRPr="001F1272" w:rsidRDefault="008E5D6B" w:rsidP="00A70985">
      <w:pPr>
        <w:pStyle w:val="a3"/>
        <w:numPr>
          <w:ilvl w:val="0"/>
          <w:numId w:val="10"/>
        </w:numPr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Усложняющие коэффициенты применять в соответствии с "Методическими рекомендациями по применению федеральных единичных расценок</w:t>
      </w:r>
      <w:proofErr w:type="gramStart"/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",</w:t>
      </w:r>
      <w:r w:rsidR="00A632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утв.</w:t>
      </w:r>
      <w:proofErr w:type="gramEnd"/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</w:t>
      </w:r>
      <w:r w:rsidR="006D49A4" w:rsidRPr="001F1272">
        <w:rPr>
          <w:rFonts w:ascii="Times New Roman" w:eastAsia="Times New Roman" w:hAnsi="Times New Roman"/>
          <w:sz w:val="24"/>
          <w:szCs w:val="24"/>
          <w:lang w:eastAsia="ru-RU"/>
        </w:rPr>
        <w:t>стерства строительства и ЖКХ РФ</w:t>
      </w:r>
      <w:r w:rsidR="00A945C4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A945C4" w:rsidRPr="00A63272">
        <w:rPr>
          <w:rFonts w:ascii="Times New Roman" w:eastAsia="Times New Roman" w:hAnsi="Times New Roman"/>
          <w:sz w:val="24"/>
          <w:szCs w:val="24"/>
          <w:lang w:eastAsia="ru-RU"/>
        </w:rPr>
        <w:t>421/</w:t>
      </w:r>
      <w:proofErr w:type="spellStart"/>
      <w:r w:rsidR="00A945C4" w:rsidRPr="00A63272"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proofErr w:type="spellEnd"/>
      <w:r w:rsidR="00A945C4" w:rsidRPr="00A63272">
        <w:rPr>
          <w:rFonts w:ascii="Times New Roman" w:eastAsia="Times New Roman" w:hAnsi="Times New Roman"/>
          <w:sz w:val="24"/>
          <w:szCs w:val="24"/>
          <w:lang w:eastAsia="ru-RU"/>
        </w:rPr>
        <w:t xml:space="preserve"> 04.08.20</w:t>
      </w:r>
      <w:r w:rsidR="006D49A4" w:rsidRPr="001F127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D9A4C9A" w14:textId="77777777" w:rsidR="00804683" w:rsidRPr="001F1272" w:rsidRDefault="00884160" w:rsidP="00A70985">
      <w:pPr>
        <w:pStyle w:val="a3"/>
        <w:numPr>
          <w:ilvl w:val="0"/>
          <w:numId w:val="10"/>
        </w:numPr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Накладные расходы и сметная прибыль не должны превышать предельные величины, установленные технической частью сборников.</w:t>
      </w:r>
    </w:p>
    <w:p w14:paraId="1D9A4C9B" w14:textId="77777777" w:rsidR="00884160" w:rsidRDefault="00804683" w:rsidP="00A70985">
      <w:pPr>
        <w:pStyle w:val="a3"/>
        <w:numPr>
          <w:ilvl w:val="0"/>
          <w:numId w:val="10"/>
        </w:numPr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884160" w:rsidRPr="001F1272">
        <w:rPr>
          <w:rFonts w:ascii="Times New Roman" w:eastAsia="Times New Roman" w:hAnsi="Times New Roman"/>
          <w:sz w:val="24"/>
          <w:szCs w:val="24"/>
          <w:lang w:eastAsia="ru-RU"/>
        </w:rPr>
        <w:t>азмер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нормы</w:t>
      </w:r>
      <w:r w:rsidR="00884160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накладных расходов и сметной прибыли должен быть округлен до целых чисел. Величина накладных расходов подрядной организации должна быть фиксированной в рамках отчётного периода (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="00884160" w:rsidRPr="001F1272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6E49A711" w14:textId="78427840" w:rsidR="001F1272" w:rsidRPr="001F1272" w:rsidRDefault="001F1272" w:rsidP="00A70985">
      <w:pPr>
        <w:pStyle w:val="a3"/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ab/>
        <w:t>Стоимость материалов, неучтенных расценками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ВУЕР 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следует принимать в текущей рыночной цене, по прайс-листам или коммерческим предложениям компаний-поставщиков.  В локальной смете в графе «Обоснование» указывается  название поставщика, дата прайс-листа или коммерческого предложения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44DF3B6" w14:textId="54C178A9" w:rsidR="00797F38" w:rsidRPr="001F1272" w:rsidRDefault="00884160" w:rsidP="00A70985">
      <w:pPr>
        <w:pStyle w:val="a3"/>
        <w:numPr>
          <w:ilvl w:val="0"/>
          <w:numId w:val="10"/>
        </w:numPr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Стоимость материалов, неучтенных расценками</w:t>
      </w:r>
      <w:r w:rsid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ФЕР 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необходимо принимать по ГСН</w:t>
      </w:r>
      <w:r w:rsidR="00804683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«Федеральные сметные цены на материалы, изделия и конструкции, применяемые в строительстве</w:t>
      </w:r>
    </w:p>
    <w:p w14:paraId="67FBEA0E" w14:textId="4D8B6442" w:rsidR="00797F38" w:rsidRPr="001F1272" w:rsidRDefault="00797F38" w:rsidP="00A70985">
      <w:pPr>
        <w:pStyle w:val="a3"/>
        <w:numPr>
          <w:ilvl w:val="0"/>
          <w:numId w:val="10"/>
        </w:numPr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отсутствии в ФССЦ,  стоимость основных материалов, не учтенных расценками, включаются в сметный расчет  по текущей рыночной цене, по прайс-листам или коммерческим предложениям компаний-поставщиков.  В локальной смете в графе «Обоснование» указывается  название поставщика, дата прайс-листа или коммерческого предложения. </w:t>
      </w:r>
    </w:p>
    <w:p w14:paraId="464EFF0A" w14:textId="49CAAC5D" w:rsidR="00797F38" w:rsidRPr="001F1272" w:rsidRDefault="00797F38" w:rsidP="00A70985">
      <w:pPr>
        <w:pStyle w:val="a3"/>
        <w:numPr>
          <w:ilvl w:val="0"/>
          <w:numId w:val="10"/>
        </w:numPr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Транспортные и заготовительно-складские расходы на основные материалы </w:t>
      </w:r>
      <w:r w:rsidR="00D85CA9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proofErr w:type="gramStart"/>
      <w:r w:rsidR="00D85CA9" w:rsidRPr="001F1272">
        <w:rPr>
          <w:rFonts w:ascii="Times New Roman" w:eastAsia="Times New Roman" w:hAnsi="Times New Roman"/>
          <w:sz w:val="24"/>
          <w:szCs w:val="24"/>
          <w:lang w:eastAsia="ru-RU"/>
        </w:rPr>
        <w:t>оборудование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не учтенные р</w:t>
      </w:r>
      <w:r w:rsidR="00D85CA9" w:rsidRPr="001F1272">
        <w:rPr>
          <w:rFonts w:ascii="Times New Roman" w:eastAsia="Times New Roman" w:hAnsi="Times New Roman"/>
          <w:sz w:val="24"/>
          <w:szCs w:val="24"/>
          <w:lang w:eastAsia="ru-RU"/>
        </w:rPr>
        <w:t>асценками) не должны превышать 3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="00D85CA9" w:rsidRPr="001F127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F9B084F" w14:textId="77777777" w:rsidR="00797F38" w:rsidRPr="001F1272" w:rsidRDefault="00797F38" w:rsidP="00A70985">
      <w:pPr>
        <w:pStyle w:val="a3"/>
        <w:numPr>
          <w:ilvl w:val="0"/>
          <w:numId w:val="10"/>
        </w:numPr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При проведении процедуры переторжки, снижение стоимости в предложении претендента по отношению к первоначально заявленной, при сохранении объемов ремонтных работ на основании технического задания, достигается следующими параметрами:</w:t>
      </w:r>
    </w:p>
    <w:p w14:paraId="599AAB32" w14:textId="77777777" w:rsidR="00797F38" w:rsidRPr="001F1272" w:rsidRDefault="00797F38" w:rsidP="00A70985">
      <w:pPr>
        <w:pStyle w:val="a3"/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- исключением (уменьшением) непредвиденных расходов;</w:t>
      </w:r>
    </w:p>
    <w:p w14:paraId="1DA6779B" w14:textId="77777777" w:rsidR="00797F38" w:rsidRPr="001F1272" w:rsidRDefault="00797F38" w:rsidP="00A70985">
      <w:pPr>
        <w:pStyle w:val="a3"/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- исключением коэффициентов, учитывающих условия выполнения работ;</w:t>
      </w:r>
    </w:p>
    <w:p w14:paraId="16473201" w14:textId="77777777" w:rsidR="00797F38" w:rsidRPr="001F1272" w:rsidRDefault="00797F38" w:rsidP="00A70985">
      <w:pPr>
        <w:pStyle w:val="a3"/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-исключением (уменьшением) затрат, связанных с командированием рабочих;</w:t>
      </w:r>
    </w:p>
    <w:p w14:paraId="445608C9" w14:textId="77777777" w:rsidR="00797F38" w:rsidRPr="001F1272" w:rsidRDefault="00797F38" w:rsidP="00A70985">
      <w:pPr>
        <w:pStyle w:val="a3"/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уменьшением стоимости основных материалов;</w:t>
      </w:r>
    </w:p>
    <w:p w14:paraId="339BD83E" w14:textId="77777777" w:rsidR="00797F38" w:rsidRPr="001F1272" w:rsidRDefault="00797F38" w:rsidP="00A70985">
      <w:pPr>
        <w:pStyle w:val="a3"/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- уменьшением нормы накладных расходов и нормы сметной прибыли;</w:t>
      </w:r>
    </w:p>
    <w:p w14:paraId="7CC39876" w14:textId="77777777" w:rsidR="00797F38" w:rsidRPr="001F1272" w:rsidRDefault="00797F38" w:rsidP="00A70985">
      <w:pPr>
        <w:pStyle w:val="a3"/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- снижением индексов изменения сметной стоимости работ.</w:t>
      </w:r>
    </w:p>
    <w:p w14:paraId="76BCF42E" w14:textId="77777777" w:rsidR="00797F38" w:rsidRPr="001F1272" w:rsidRDefault="00797F38" w:rsidP="00A70985">
      <w:pPr>
        <w:pStyle w:val="a3"/>
        <w:numPr>
          <w:ilvl w:val="0"/>
          <w:numId w:val="10"/>
        </w:numPr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Применение понижающего тендерного коэффициента недопустимо из-за сложности расчетов затрат в текущих ценах: неучтенные расценками материалы, командировочные расходы и т.д. (на основании Письма Минрегионразвития РФ № 27335-ИП/08 от 21.09.2009г).</w:t>
      </w:r>
    </w:p>
    <w:p w14:paraId="49F078BA" w14:textId="77777777" w:rsidR="00797F38" w:rsidRPr="001F1272" w:rsidRDefault="00797F38" w:rsidP="00A70985">
      <w:pPr>
        <w:pStyle w:val="a3"/>
        <w:numPr>
          <w:ilvl w:val="0"/>
          <w:numId w:val="10"/>
        </w:numPr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Командировочные расходы и затраты на проживание рассчитываются, исходя из трудозатрат, по смете, с оплатой суточных не более 300 руб. в сутки и оплатой проживания не более 550 руб. в сутки (при возможности подтверждения счетом-фактурой на стадии подписания акта выполненных работ). </w:t>
      </w:r>
    </w:p>
    <w:p w14:paraId="1D9A4C9F" w14:textId="77777777" w:rsidR="0009043C" w:rsidRPr="001F1272" w:rsidRDefault="0009043C" w:rsidP="00A70985">
      <w:pPr>
        <w:pStyle w:val="a3"/>
        <w:numPr>
          <w:ilvl w:val="0"/>
          <w:numId w:val="10"/>
        </w:numPr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Во всех локальных сметах чётко и ясно заполняются графы «Обоснование», «Шифр работы», «Наименование работ», обоснование поправочных коэффициентов в соответствии с нормативным сборником. Все позиции в локальных сметах должны быть обоснованы ТЗ.</w:t>
      </w:r>
    </w:p>
    <w:p w14:paraId="1D9A4CA0" w14:textId="77777777" w:rsidR="0009043C" w:rsidRPr="001F1272" w:rsidRDefault="0009043C" w:rsidP="00A70985">
      <w:pPr>
        <w:pStyle w:val="a3"/>
        <w:numPr>
          <w:ilvl w:val="0"/>
          <w:numId w:val="10"/>
        </w:numPr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Объёмы работ в локальных сметах включаются в единицах измерения, принятых в нормативных сборниках.</w:t>
      </w:r>
    </w:p>
    <w:p w14:paraId="1D9A4CA1" w14:textId="77777777" w:rsidR="00DF1409" w:rsidRPr="001F1272" w:rsidRDefault="00DF1409" w:rsidP="00A70985">
      <w:pPr>
        <w:pStyle w:val="a3"/>
        <w:numPr>
          <w:ilvl w:val="0"/>
          <w:numId w:val="10"/>
        </w:numPr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Выходные печатные </w:t>
      </w:r>
      <w:r w:rsidR="0009043C" w:rsidRPr="001F1272">
        <w:rPr>
          <w:rFonts w:ascii="Times New Roman" w:eastAsia="Times New Roman" w:hAnsi="Times New Roman"/>
          <w:sz w:val="24"/>
          <w:szCs w:val="24"/>
          <w:lang w:eastAsia="ru-RU"/>
        </w:rPr>
        <w:t>форм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09043C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локальных смет 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должны быть максимально информативными и отображать: все примененные усложняющие коэффициенты с обоснованием, коэффициенты на демонтаж с обоснованием, нормы и суммы НР и СП, индексы пересчета сметной стоимости.</w:t>
      </w:r>
    </w:p>
    <w:p w14:paraId="1D9A4CA2" w14:textId="77777777" w:rsidR="00DF1409" w:rsidRPr="001F1272" w:rsidRDefault="00DF1409" w:rsidP="00A70985">
      <w:pPr>
        <w:pStyle w:val="a3"/>
        <w:numPr>
          <w:ilvl w:val="0"/>
          <w:numId w:val="10"/>
        </w:numPr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Ре</w:t>
      </w:r>
      <w:r w:rsidR="00445F6D" w:rsidRPr="001F1272">
        <w:rPr>
          <w:rFonts w:ascii="Times New Roman" w:eastAsia="Times New Roman" w:hAnsi="Times New Roman"/>
          <w:sz w:val="24"/>
          <w:szCs w:val="24"/>
          <w:lang w:eastAsia="ru-RU"/>
        </w:rPr>
        <w:t>зерв на непредвиденные расходы необходимо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включать в размере не более 3%. Данные затраты не включаются в локальную смету, а отражаются в сводном расчете стоимости работ отдельной позицией.</w:t>
      </w:r>
    </w:p>
    <w:p w14:paraId="1D9A4CA3" w14:textId="77777777" w:rsidR="00DF1409" w:rsidRPr="001F1272" w:rsidRDefault="00DF1409" w:rsidP="00A70985">
      <w:pPr>
        <w:pStyle w:val="a3"/>
        <w:numPr>
          <w:ilvl w:val="0"/>
          <w:numId w:val="10"/>
        </w:numPr>
        <w:tabs>
          <w:tab w:val="left" w:pos="1560"/>
        </w:tabs>
        <w:ind w:left="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Налог на добавленную стоимость (НДС) в локальных сметах не начисляется, а включается в сводный расчёт стоимости работ в размере, установленном Налоговым кодексом РФ.</w:t>
      </w:r>
    </w:p>
    <w:p w14:paraId="1D9A4CA4" w14:textId="77777777" w:rsidR="007405A2" w:rsidRPr="001F1272" w:rsidRDefault="007405A2" w:rsidP="00036505">
      <w:p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9A4CBC" w14:textId="77777777" w:rsidR="005F29D8" w:rsidRPr="001F1272" w:rsidRDefault="005F29D8" w:rsidP="00A945C4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5F29D8" w:rsidRPr="001F1272" w:rsidSect="0069528B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80208"/>
    <w:multiLevelType w:val="hybridMultilevel"/>
    <w:tmpl w:val="4F746760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DC56271"/>
    <w:multiLevelType w:val="singleLevel"/>
    <w:tmpl w:val="CCB48D5E"/>
    <w:lvl w:ilvl="0">
      <w:start w:val="5"/>
      <w:numFmt w:val="decimal"/>
      <w:lvlText w:val="4.%1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EC52092"/>
    <w:multiLevelType w:val="hybridMultilevel"/>
    <w:tmpl w:val="5666FCC4"/>
    <w:lvl w:ilvl="0" w:tplc="BD6C4C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3175E"/>
    <w:multiLevelType w:val="hybridMultilevel"/>
    <w:tmpl w:val="4C2476AC"/>
    <w:lvl w:ilvl="0" w:tplc="2A8A55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99732A0"/>
    <w:multiLevelType w:val="hybridMultilevel"/>
    <w:tmpl w:val="BCEC3A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EF3264"/>
    <w:multiLevelType w:val="hybridMultilevel"/>
    <w:tmpl w:val="D876DD62"/>
    <w:lvl w:ilvl="0" w:tplc="2A8A55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FAA35DE"/>
    <w:multiLevelType w:val="hybridMultilevel"/>
    <w:tmpl w:val="0E9CC6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9040C1"/>
    <w:multiLevelType w:val="hybridMultilevel"/>
    <w:tmpl w:val="C914A798"/>
    <w:lvl w:ilvl="0" w:tplc="2A8A5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D90DD9"/>
    <w:multiLevelType w:val="hybridMultilevel"/>
    <w:tmpl w:val="BCEC3A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64E51EB"/>
    <w:multiLevelType w:val="hybridMultilevel"/>
    <w:tmpl w:val="ECF4C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9"/>
  </w:num>
  <w:num w:numId="7">
    <w:abstractNumId w:val="8"/>
  </w:num>
  <w:num w:numId="8">
    <w:abstractNumId w:val="4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8C0"/>
    <w:rsid w:val="00007013"/>
    <w:rsid w:val="00036505"/>
    <w:rsid w:val="0009043C"/>
    <w:rsid w:val="000C15EE"/>
    <w:rsid w:val="000E79B1"/>
    <w:rsid w:val="00103075"/>
    <w:rsid w:val="00185EC9"/>
    <w:rsid w:val="001F1272"/>
    <w:rsid w:val="003B0169"/>
    <w:rsid w:val="003C4BDB"/>
    <w:rsid w:val="003F5FA4"/>
    <w:rsid w:val="00441139"/>
    <w:rsid w:val="00445F6D"/>
    <w:rsid w:val="00466F0F"/>
    <w:rsid w:val="0047419A"/>
    <w:rsid w:val="004A2EFA"/>
    <w:rsid w:val="004F4C7E"/>
    <w:rsid w:val="005150DD"/>
    <w:rsid w:val="0053245F"/>
    <w:rsid w:val="00532857"/>
    <w:rsid w:val="005B08C0"/>
    <w:rsid w:val="005F29D8"/>
    <w:rsid w:val="00614107"/>
    <w:rsid w:val="00645279"/>
    <w:rsid w:val="00646283"/>
    <w:rsid w:val="006821FE"/>
    <w:rsid w:val="0069528B"/>
    <w:rsid w:val="006967B5"/>
    <w:rsid w:val="006C20D4"/>
    <w:rsid w:val="006D0EE8"/>
    <w:rsid w:val="006D49A4"/>
    <w:rsid w:val="006F1715"/>
    <w:rsid w:val="007405A2"/>
    <w:rsid w:val="00797F38"/>
    <w:rsid w:val="007B47B5"/>
    <w:rsid w:val="00804683"/>
    <w:rsid w:val="00884160"/>
    <w:rsid w:val="008E5D6B"/>
    <w:rsid w:val="009917B6"/>
    <w:rsid w:val="00A07C4C"/>
    <w:rsid w:val="00A440EE"/>
    <w:rsid w:val="00A63272"/>
    <w:rsid w:val="00A70985"/>
    <w:rsid w:val="00A945C4"/>
    <w:rsid w:val="00B278EF"/>
    <w:rsid w:val="00B65B01"/>
    <w:rsid w:val="00BA5449"/>
    <w:rsid w:val="00C1361C"/>
    <w:rsid w:val="00C74DBA"/>
    <w:rsid w:val="00CC4A8E"/>
    <w:rsid w:val="00CE0701"/>
    <w:rsid w:val="00D15BE4"/>
    <w:rsid w:val="00D17966"/>
    <w:rsid w:val="00D36362"/>
    <w:rsid w:val="00D666B8"/>
    <w:rsid w:val="00D85CA9"/>
    <w:rsid w:val="00DB3BE1"/>
    <w:rsid w:val="00DD6DAE"/>
    <w:rsid w:val="00DF1409"/>
    <w:rsid w:val="00E14603"/>
    <w:rsid w:val="00E46FF8"/>
    <w:rsid w:val="00E72B1F"/>
    <w:rsid w:val="00F71EAF"/>
    <w:rsid w:val="00FF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A4C93"/>
  <w15:docId w15:val="{E13A72DE-7E85-41C4-875D-0238B0C4D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1FE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DAE"/>
    <w:pPr>
      <w:ind w:left="720"/>
      <w:contextualSpacing/>
    </w:pPr>
  </w:style>
  <w:style w:type="paragraph" w:customStyle="1" w:styleId="Style36">
    <w:name w:val="Style36"/>
    <w:basedOn w:val="a"/>
    <w:uiPriority w:val="99"/>
    <w:rsid w:val="006F1715"/>
    <w:pPr>
      <w:widowControl w:val="0"/>
      <w:autoSpaceDE w:val="0"/>
      <w:autoSpaceDN w:val="0"/>
      <w:adjustRightInd w:val="0"/>
      <w:spacing w:line="278" w:lineRule="exact"/>
      <w:ind w:firstLine="562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89">
    <w:name w:val="Font Style89"/>
    <w:basedOn w:val="a0"/>
    <w:uiPriority w:val="99"/>
    <w:rsid w:val="006F1715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1AAA89E01418C449CFE3262F5719D92" ma:contentTypeVersion="0" ma:contentTypeDescription="Создание документа." ma:contentTypeScope="" ma:versionID="2d82b86a05229c70feac6a2ba34f27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461288-A3EB-41F4-B63C-6DBE54A5EA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786F8C-43E6-44E9-9CAD-3FE99376D8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E0AD70-323A-46E7-AFD8-B2756E190C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Юлия Константиновна</dc:creator>
  <cp:lastModifiedBy>Поддубская Кристина Валерьевна</cp:lastModifiedBy>
  <cp:revision>18</cp:revision>
  <cp:lastPrinted>2018-11-22T12:00:00Z</cp:lastPrinted>
  <dcterms:created xsi:type="dcterms:W3CDTF">2020-09-02T19:40:00Z</dcterms:created>
  <dcterms:modified xsi:type="dcterms:W3CDTF">2021-12-15T14:31:00Z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0x010100E1AAA89E01418C449CFE3262F5719D92</vt:lpwstr>
  </property>
</Properties>
</file>